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03-06/2024/5410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31.36.090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Бирюч, Белгородская область, г. Бирюч, ул. Красная,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М-4 Дон Москва-Воронеж-Ростов на Дону-Краснодар-Новороссийск, 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М-4 Дон Москва-Воронеж-Ростов на 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М-4 Дон Москва-Воронеж-Ростов на 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М-4 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 -4 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Дмитриевича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М-4 Дон Москва-Воронеж-Ростов на Дону-Краснодар-Новороссийск, 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